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7E1E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实训项目五  用食物交换份法编制营养食谱</w:t>
      </w:r>
    </w:p>
    <w:p w14:paraId="2643D4B9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7CF3A078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实训目的：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掌握营养食谱编制方法</w:t>
      </w:r>
    </w:p>
    <w:p w14:paraId="1BF35FBC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评估对象：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60周岁及以上中国老年人均适用本方法</w:t>
      </w:r>
    </w:p>
    <w:p w14:paraId="6B2F5CCE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评估地点：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评估对象现居住地或其所在养老服务机构、医疗机构等</w:t>
      </w:r>
    </w:p>
    <w:p w14:paraId="71160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编制方法：食物交换份法</w:t>
      </w:r>
    </w:p>
    <w:p w14:paraId="12A64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学时：2学时</w:t>
      </w:r>
    </w:p>
    <w:p w14:paraId="518F6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7030A0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方法步骤：</w:t>
      </w:r>
    </w:p>
    <w:p w14:paraId="03280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步骤一、分析案例</w:t>
      </w:r>
    </w:p>
    <w:p w14:paraId="439E96C3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李某，65岁，身高174cm，体重78kg，退休前从事办公室工作人员，退休后除一般的人际交往外，基本处于居家状态，患有高尿酸血症。</w:t>
      </w:r>
    </w:p>
    <w:p w14:paraId="36B66EE3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C29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步骤二、确定食物交换份分配方案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 w14:paraId="58FD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3410" w:type="dxa"/>
            <w:gridSpan w:val="2"/>
            <w:noWrap w:val="0"/>
            <w:vAlign w:val="top"/>
          </w:tcPr>
          <w:p w14:paraId="4771F4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计算标准体重（kg）</w:t>
            </w:r>
          </w:p>
        </w:tc>
        <w:tc>
          <w:tcPr>
            <w:tcW w:w="5118" w:type="dxa"/>
            <w:gridSpan w:val="3"/>
            <w:noWrap w:val="0"/>
            <w:vAlign w:val="top"/>
          </w:tcPr>
          <w:p w14:paraId="41CE79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身高（cm）- 105 = 164 - 105 =</w:t>
            </w:r>
            <w:r>
              <w:rPr>
                <w:rFonts w:hint="eastAsia" w:ascii="宋体" w:hAnsi="宋体" w:eastAsia="宋体" w:cs="宋体"/>
                <w:color w:val="C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</w:rPr>
              <w:t>59kg</w:t>
            </w:r>
          </w:p>
        </w:tc>
      </w:tr>
      <w:tr w14:paraId="3FF73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3410" w:type="dxa"/>
            <w:gridSpan w:val="2"/>
            <w:noWrap w:val="0"/>
            <w:vAlign w:val="top"/>
          </w:tcPr>
          <w:p w14:paraId="4AC59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计算第天所需总热能（kcal）</w:t>
            </w:r>
          </w:p>
        </w:tc>
        <w:tc>
          <w:tcPr>
            <w:tcW w:w="5118" w:type="dxa"/>
            <w:gridSpan w:val="3"/>
            <w:noWrap w:val="0"/>
            <w:vAlign w:val="top"/>
          </w:tcPr>
          <w:p w14:paraId="03C79704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= 59 * 30 = 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</w:rPr>
              <w:t>1770kcal</w:t>
            </w:r>
          </w:p>
        </w:tc>
      </w:tr>
      <w:tr w14:paraId="19E4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3410" w:type="dxa"/>
            <w:gridSpan w:val="2"/>
            <w:noWrap w:val="0"/>
            <w:vAlign w:val="center"/>
          </w:tcPr>
          <w:p w14:paraId="3CE165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确定食物交换份数</w:t>
            </w:r>
          </w:p>
        </w:tc>
        <w:tc>
          <w:tcPr>
            <w:tcW w:w="5118" w:type="dxa"/>
            <w:gridSpan w:val="3"/>
            <w:noWrap w:val="0"/>
            <w:vAlign w:val="top"/>
          </w:tcPr>
          <w:p w14:paraId="12250C12">
            <w:p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=  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</w:rPr>
              <w:t>1770kcal/90kcal = 19.5份</w:t>
            </w:r>
          </w:p>
        </w:tc>
      </w:tr>
      <w:tr w14:paraId="6828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3410" w:type="dxa"/>
            <w:gridSpan w:val="2"/>
            <w:noWrap w:val="0"/>
            <w:vAlign w:val="top"/>
          </w:tcPr>
          <w:p w14:paraId="6E40D1E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食物交换份构成</w:t>
            </w:r>
          </w:p>
        </w:tc>
        <w:tc>
          <w:tcPr>
            <w:tcW w:w="5118" w:type="dxa"/>
            <w:gridSpan w:val="3"/>
            <w:noWrap w:val="0"/>
            <w:vAlign w:val="top"/>
          </w:tcPr>
          <w:p w14:paraId="2AA1758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食物交换份分配方案</w:t>
            </w:r>
          </w:p>
        </w:tc>
      </w:tr>
      <w:tr w14:paraId="37E1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1705" w:type="dxa"/>
            <w:vMerge w:val="restart"/>
            <w:noWrap w:val="0"/>
            <w:vAlign w:val="center"/>
          </w:tcPr>
          <w:p w14:paraId="4CD6865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食物种类</w:t>
            </w:r>
          </w:p>
        </w:tc>
        <w:tc>
          <w:tcPr>
            <w:tcW w:w="1705" w:type="dxa"/>
            <w:noWrap w:val="0"/>
            <w:vAlign w:val="top"/>
          </w:tcPr>
          <w:p w14:paraId="79936CE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数量（总份数）</w:t>
            </w:r>
          </w:p>
        </w:tc>
        <w:tc>
          <w:tcPr>
            <w:tcW w:w="1706" w:type="dxa"/>
            <w:noWrap w:val="0"/>
            <w:vAlign w:val="top"/>
          </w:tcPr>
          <w:p w14:paraId="2BC75C8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早餐（份数）</w:t>
            </w:r>
          </w:p>
        </w:tc>
        <w:tc>
          <w:tcPr>
            <w:tcW w:w="1706" w:type="dxa"/>
            <w:noWrap w:val="0"/>
            <w:vAlign w:val="top"/>
          </w:tcPr>
          <w:p w14:paraId="1113D29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中餐（份数）</w:t>
            </w:r>
          </w:p>
        </w:tc>
        <w:tc>
          <w:tcPr>
            <w:tcW w:w="1706" w:type="dxa"/>
            <w:noWrap w:val="0"/>
            <w:vAlign w:val="top"/>
          </w:tcPr>
          <w:p w14:paraId="1CD5F4F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晚餐（份数）</w:t>
            </w:r>
          </w:p>
        </w:tc>
      </w:tr>
      <w:tr w14:paraId="6046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705" w:type="dxa"/>
            <w:vMerge w:val="continue"/>
            <w:noWrap w:val="0"/>
            <w:vAlign w:val="top"/>
          </w:tcPr>
          <w:p w14:paraId="4C0F4A5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top"/>
          </w:tcPr>
          <w:p w14:paraId="11DDE6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0EA407D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25BEBB5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189A1FC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049CD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1705" w:type="dxa"/>
            <w:noWrap w:val="0"/>
            <w:vAlign w:val="top"/>
          </w:tcPr>
          <w:p w14:paraId="53EE5DE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谷  类</w:t>
            </w:r>
          </w:p>
        </w:tc>
        <w:tc>
          <w:tcPr>
            <w:tcW w:w="1705" w:type="dxa"/>
            <w:noWrap w:val="0"/>
            <w:vAlign w:val="top"/>
          </w:tcPr>
          <w:p w14:paraId="653ADB7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6782626E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2B94E358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735D23EC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E1E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1705" w:type="dxa"/>
            <w:noWrap w:val="0"/>
            <w:vAlign w:val="top"/>
          </w:tcPr>
          <w:p w14:paraId="537BCB9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蔬菜类</w:t>
            </w:r>
          </w:p>
        </w:tc>
        <w:tc>
          <w:tcPr>
            <w:tcW w:w="1705" w:type="dxa"/>
            <w:noWrap w:val="0"/>
            <w:vAlign w:val="top"/>
          </w:tcPr>
          <w:p w14:paraId="5525B8D6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3C81E602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21EA799D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2F85D073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AA0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1705" w:type="dxa"/>
            <w:noWrap w:val="0"/>
            <w:vAlign w:val="top"/>
          </w:tcPr>
          <w:p w14:paraId="38E2E27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肉蛋类</w:t>
            </w:r>
          </w:p>
        </w:tc>
        <w:tc>
          <w:tcPr>
            <w:tcW w:w="1705" w:type="dxa"/>
            <w:noWrap w:val="0"/>
            <w:vAlign w:val="top"/>
          </w:tcPr>
          <w:p w14:paraId="6870E42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44A1B2C3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5538E0C4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029D0E83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7C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1705" w:type="dxa"/>
            <w:noWrap w:val="0"/>
            <w:vAlign w:val="top"/>
          </w:tcPr>
          <w:p w14:paraId="4D7925C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水果类</w:t>
            </w:r>
          </w:p>
        </w:tc>
        <w:tc>
          <w:tcPr>
            <w:tcW w:w="1705" w:type="dxa"/>
            <w:noWrap w:val="0"/>
            <w:vAlign w:val="top"/>
          </w:tcPr>
          <w:p w14:paraId="5CB309EA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3465951F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15BE4951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01D2548E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E2C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1705" w:type="dxa"/>
            <w:noWrap w:val="0"/>
            <w:vAlign w:val="top"/>
          </w:tcPr>
          <w:p w14:paraId="3128FD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大豆类</w:t>
            </w:r>
          </w:p>
        </w:tc>
        <w:tc>
          <w:tcPr>
            <w:tcW w:w="1705" w:type="dxa"/>
            <w:noWrap w:val="0"/>
            <w:vAlign w:val="top"/>
          </w:tcPr>
          <w:p w14:paraId="2D6716B5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3A0657B2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2C1325B7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6083B6E6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AF4A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1705" w:type="dxa"/>
            <w:noWrap w:val="0"/>
            <w:vAlign w:val="top"/>
          </w:tcPr>
          <w:p w14:paraId="3E9D565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奶  类</w:t>
            </w:r>
          </w:p>
        </w:tc>
        <w:tc>
          <w:tcPr>
            <w:tcW w:w="1705" w:type="dxa"/>
            <w:noWrap w:val="0"/>
            <w:vAlign w:val="top"/>
          </w:tcPr>
          <w:p w14:paraId="75F62BEA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5FE5D332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7C8E6A39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6E3B8958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A712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1705" w:type="dxa"/>
            <w:noWrap w:val="0"/>
            <w:vAlign w:val="top"/>
          </w:tcPr>
          <w:p w14:paraId="671C53A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油脂类</w:t>
            </w:r>
          </w:p>
        </w:tc>
        <w:tc>
          <w:tcPr>
            <w:tcW w:w="1705" w:type="dxa"/>
            <w:noWrap w:val="0"/>
            <w:vAlign w:val="top"/>
          </w:tcPr>
          <w:p w14:paraId="4328C4FE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45DA15E8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7EFEF8BD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0DF8B018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370E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1705" w:type="dxa"/>
            <w:noWrap w:val="0"/>
            <w:vAlign w:val="top"/>
          </w:tcPr>
          <w:p w14:paraId="05FDBD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    计</w:t>
            </w:r>
          </w:p>
        </w:tc>
        <w:tc>
          <w:tcPr>
            <w:tcW w:w="1705" w:type="dxa"/>
            <w:noWrap w:val="0"/>
            <w:vAlign w:val="top"/>
          </w:tcPr>
          <w:p w14:paraId="26B5C64F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44E47E48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0894FD6F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6" w:type="dxa"/>
            <w:noWrap w:val="0"/>
            <w:vAlign w:val="top"/>
          </w:tcPr>
          <w:p w14:paraId="3BE02D5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2E21B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00FC4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步骤三：编制营养食谱</w:t>
      </w:r>
      <w:bookmarkStart w:id="0" w:name="_GoBack"/>
      <w:bookmarkEnd w:id="0"/>
    </w:p>
    <w:p w14:paraId="5231D64A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营养食谱（总热能： kcal, 含蛋白质   g、脂肪   g、碳水化合物   g）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259"/>
        <w:gridCol w:w="6112"/>
      </w:tblGrid>
      <w:tr w14:paraId="6F4881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1152" w:type="dxa"/>
            <w:noWrap w:val="0"/>
            <w:vAlign w:val="top"/>
          </w:tcPr>
          <w:p w14:paraId="08EDDD5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餐次</w:t>
            </w:r>
          </w:p>
        </w:tc>
        <w:tc>
          <w:tcPr>
            <w:tcW w:w="1260" w:type="dxa"/>
            <w:noWrap w:val="0"/>
            <w:vAlign w:val="top"/>
          </w:tcPr>
          <w:p w14:paraId="4F5DF4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6116" w:type="dxa"/>
            <w:noWrap w:val="0"/>
            <w:vAlign w:val="top"/>
          </w:tcPr>
          <w:p w14:paraId="31D5226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食物名称及数量</w:t>
            </w:r>
          </w:p>
        </w:tc>
      </w:tr>
      <w:tr w14:paraId="4EF08F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152" w:type="dxa"/>
            <w:noWrap w:val="0"/>
            <w:vAlign w:val="top"/>
          </w:tcPr>
          <w:p w14:paraId="0BB5018D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0C5D05D5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116" w:type="dxa"/>
            <w:noWrap w:val="0"/>
            <w:vAlign w:val="top"/>
          </w:tcPr>
          <w:p w14:paraId="2137A9C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5DB7F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152" w:type="dxa"/>
            <w:noWrap w:val="0"/>
            <w:vAlign w:val="top"/>
          </w:tcPr>
          <w:p w14:paraId="7CC3748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4993A12C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116" w:type="dxa"/>
            <w:noWrap w:val="0"/>
            <w:vAlign w:val="top"/>
          </w:tcPr>
          <w:p w14:paraId="6A5BF6BE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F91DF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1152" w:type="dxa"/>
            <w:noWrap w:val="0"/>
            <w:vAlign w:val="top"/>
          </w:tcPr>
          <w:p w14:paraId="43A24A4A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01EB9ECC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116" w:type="dxa"/>
            <w:noWrap w:val="0"/>
            <w:vAlign w:val="top"/>
          </w:tcPr>
          <w:p w14:paraId="62FDFBEA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1B2D44B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ZmI3MTk1ZjE2NzM1MDJiNWVmZGVjNDA2Yzc2YTcifQ=="/>
  </w:docVars>
  <w:rsids>
    <w:rsidRoot w:val="00000000"/>
    <w:rsid w:val="01885904"/>
    <w:rsid w:val="0503697B"/>
    <w:rsid w:val="0CE879EE"/>
    <w:rsid w:val="119B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406</Characters>
  <Lines>0</Lines>
  <Paragraphs>0</Paragraphs>
  <TotalTime>4</TotalTime>
  <ScaleCrop>false</ScaleCrop>
  <LinksUpToDate>false</LinksUpToDate>
  <CharactersWithSpaces>447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2024-10-12T10:21:00Z</dcterms:created>
  <dc:creator>Lenovo</dc:creator>
  <cp:lastModifiedBy>嘟嘟</cp:lastModifiedBy>
  <dcterms:modified xsi:type="dcterms:W3CDTF">2025-09-01T06:48:39Z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56DB91F222F14A9A96FD27BE55BFFB86_12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